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T.C. MALTEPE UNIVERSITY FACULTY OF MEDICINE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bookmarkStart w:colFirst="0" w:colLast="0" w:name="_heading=h.fh28mg8f4kh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UNDERGRADUATE PROGRAM </w:t>
        <w:br w:type="textWrapping"/>
        <w:t xml:space="preserve">2025-2026 ACADEMIC YEAR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EDUCATIONAL INFORMATION PACKAGE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"/>
        <w:gridCol w:w="1505"/>
        <w:gridCol w:w="1505"/>
        <w:gridCol w:w="752"/>
        <w:gridCol w:w="753"/>
        <w:gridCol w:w="1505"/>
        <w:gridCol w:w="1505"/>
        <w:tblGridChange w:id="0">
          <w:tblGrid>
            <w:gridCol w:w="1504"/>
            <w:gridCol w:w="1505"/>
            <w:gridCol w:w="1505"/>
            <w:gridCol w:w="752"/>
            <w:gridCol w:w="753"/>
            <w:gridCol w:w="1505"/>
            <w:gridCol w:w="150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COURSE INFORMATION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Course Name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General Surgery Internship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Course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MED 608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Phase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Level of the Course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Undergraduate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Language of the Course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English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Mode of Delivery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Face to face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Lesson Type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Compulsory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Practice/Laboratuary Site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Maltepe University Medical Faculty Hospital,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Suggested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Prerequisite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1. MED 100 </w:t>
              <w:br w:type="textWrapping"/>
              <w:t xml:space="preserve">2. MED 200</w:t>
            </w:r>
          </w:p>
          <w:p w:rsidR="00000000" w:rsidDel="00000000" w:rsidP="00000000" w:rsidRDefault="00000000" w:rsidRPr="00000000" w14:paraId="0000002B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3. MED 300</w:t>
            </w:r>
          </w:p>
          <w:p w:rsidR="00000000" w:rsidDel="00000000" w:rsidP="00000000" w:rsidRDefault="00000000" w:rsidRPr="00000000" w14:paraId="0000002C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4. All courses in Phase 4 and Phase 5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Concurrent Requirements:</w:t>
            </w:r>
          </w:p>
          <w:p w:rsidR="00000000" w:rsidDel="00000000" w:rsidP="00000000" w:rsidRDefault="00000000" w:rsidRPr="00000000" w14:paraId="00000030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None</w:t>
            </w:r>
          </w:p>
        </w:tc>
      </w:tr>
    </w:tbl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10"/>
        <w:gridCol w:w="2552"/>
        <w:gridCol w:w="2033"/>
        <w:gridCol w:w="2034"/>
        <w:tblGridChange w:id="0">
          <w:tblGrid>
            <w:gridCol w:w="2410"/>
            <w:gridCol w:w="2552"/>
            <w:gridCol w:w="2033"/>
            <w:gridCol w:w="2034"/>
          </w:tblGrid>
        </w:tblGridChange>
      </w:tblGrid>
      <w:tr>
        <w:trPr>
          <w:cantSplit w:val="0"/>
          <w:trHeight w:val="380" w:hRule="atLeast"/>
          <w:tblHeader w:val="0"/>
        </w:trPr>
        <w:tc>
          <w:tcPr>
            <w:gridSpan w:val="4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ECTS</w:t>
            </w:r>
          </w:p>
        </w:tc>
      </w:tr>
      <w:tr>
        <w:trPr>
          <w:cantSplit w:val="0"/>
          <w:trHeight w:val="40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ECTS Credits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Theoretical Lecture Hours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Practical Hours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Course Duration</w:t>
            </w:r>
          </w:p>
          <w:p w:rsidR="00000000" w:rsidDel="00000000" w:rsidP="00000000" w:rsidRDefault="00000000" w:rsidRPr="00000000" w14:paraId="0000003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115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1 month</w:t>
            </w:r>
          </w:p>
          <w:p w:rsidR="00000000" w:rsidDel="00000000" w:rsidP="00000000" w:rsidRDefault="00000000" w:rsidRPr="00000000" w14:paraId="00000043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EĞİTİM KOORDİNATÖRLERİ VE ÖĞRETİM ÜYELERİ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Course coordinator, contact information and Office hours:</w:t>
            </w:r>
          </w:p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Uğur DEVECİ, MD., Professor, Maltepe University, Faculty of Medicine, </w:t>
            </w:r>
          </w:p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Department of General Surgery</w:t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opdrdeveci@yahoo.com</w:t>
              </w:r>
            </w:hyperlink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Extension: 2117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Office Hours:</w:t>
            </w: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180" w:right="252"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Tuesday:15:00-16:00</w:t>
            </w:r>
          </w:p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790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905"/>
              <w:tblGridChange w:id="0">
                <w:tblGrid>
                  <w:gridCol w:w="790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4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Instructors, contact information and Office hours:</w:t>
                  </w:r>
                </w:p>
                <w:p w:rsidR="00000000" w:rsidDel="00000000" w:rsidP="00000000" w:rsidRDefault="00000000" w:rsidRPr="00000000" w14:paraId="0000004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right="252"/>
                    <w:jc w:val="center"/>
                    <w:rPr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Uğur DEVECİ, MD., Professor, Maltepe University, Faculty of Medicine, </w:t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Department of General Surgery</w:t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9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opdrdeveci@yahoo.com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2117</w:t>
                  </w:r>
                </w:p>
                <w:p w:rsidR="00000000" w:rsidDel="00000000" w:rsidP="00000000" w:rsidRDefault="00000000" w:rsidRPr="00000000" w14:paraId="0000005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Tuesday:15:00-16:00</w:t>
                  </w:r>
                </w:p>
                <w:p w:rsidR="00000000" w:rsidDel="00000000" w:rsidP="00000000" w:rsidRDefault="00000000" w:rsidRPr="00000000" w14:paraId="0000005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Manuk Norayık MANUKYAN, MD.,  Professor, Maltepe University, Faculty of Medicine, Department of General Surgery</w:t>
                  </w:r>
                </w:p>
                <w:p w:rsidR="00000000" w:rsidDel="00000000" w:rsidP="00000000" w:rsidRDefault="00000000" w:rsidRPr="00000000" w14:paraId="00000057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0">
                    <w:r w:rsidDel="00000000" w:rsidR="00000000" w:rsidRPr="00000000">
                      <w:rPr>
                        <w:color w:val="0000ff"/>
                        <w:sz w:val="20"/>
                        <w:szCs w:val="20"/>
                        <w:u w:val="single"/>
                        <w:rtl w:val="0"/>
                      </w:rPr>
                      <w:t xml:space="preserve">manukmanukyan@yahoo.com</w:t>
                    </w:r>
                  </w:hyperlink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2119</w:t>
                  </w:r>
                </w:p>
                <w:p w:rsidR="00000000" w:rsidDel="00000000" w:rsidP="00000000" w:rsidRDefault="00000000" w:rsidRPr="00000000" w14:paraId="0000005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9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Tuesday: 16:00-17:00</w:t>
                  </w:r>
                </w:p>
                <w:p w:rsidR="00000000" w:rsidDel="00000000" w:rsidP="00000000" w:rsidRDefault="00000000" w:rsidRPr="00000000" w14:paraId="0000005A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D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Mahmut Sertan KAPAKLI, MD., Assistant Professor, Maltepe Üniversity, Faculty of Medicine, </w:t>
                  </w:r>
                </w:p>
                <w:p w:rsidR="00000000" w:rsidDel="00000000" w:rsidP="00000000" w:rsidRDefault="00000000" w:rsidRPr="00000000" w14:paraId="0000005E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Department of General Surgery</w:t>
                  </w:r>
                </w:p>
                <w:p w:rsidR="00000000" w:rsidDel="00000000" w:rsidP="00000000" w:rsidRDefault="00000000" w:rsidRPr="00000000" w14:paraId="0000005F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hyperlink r:id="rId11">
                    <w:r w:rsidDel="00000000" w:rsidR="00000000" w:rsidRPr="00000000">
                      <w:rPr>
                        <w:rFonts w:ascii="Times New Roman" w:cs="Times New Roman" w:eastAsia="Times New Roman" w:hAnsi="Times New Roman"/>
                        <w:color w:val="0000ff"/>
                        <w:sz w:val="24"/>
                        <w:szCs w:val="24"/>
                        <w:u w:val="single"/>
                        <w:rtl w:val="0"/>
                      </w:rPr>
                      <w:t xml:space="preserve">drsertankapakli@hotmail.com</w:t>
                    </w:r>
                  </w:hyperlink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00"/>
                      <w:sz w:val="24"/>
                      <w:szCs w:val="24"/>
                      <w:rtl w:val="0"/>
                    </w:rPr>
                    <w:t xml:space="preserve">, 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 Extension: 2124</w:t>
                  </w:r>
                </w:p>
                <w:p w:rsidR="00000000" w:rsidDel="00000000" w:rsidP="00000000" w:rsidRDefault="00000000" w:rsidRPr="00000000" w14:paraId="00000060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0"/>
                      <w:szCs w:val="20"/>
                      <w:rtl w:val="0"/>
                    </w:rPr>
                    <w:t xml:space="preserve">Office Hours:</w:t>
                  </w:r>
                </w:p>
                <w:p w:rsidR="00000000" w:rsidDel="00000000" w:rsidP="00000000" w:rsidRDefault="00000000" w:rsidRPr="00000000" w14:paraId="00000061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b w:val="1"/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Tuesday 14:00-15:00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Sina MOKTHARE, M.D., Asistant Professor, Maltepe University, Faculty of Medicine </w:t>
                  </w:r>
                </w:p>
                <w:p w:rsidR="00000000" w:rsidDel="00000000" w:rsidP="00000000" w:rsidRDefault="00000000" w:rsidRPr="00000000" w14:paraId="00000064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Department of General Surgery</w:t>
                  </w:r>
                </w:p>
                <w:p w:rsidR="00000000" w:rsidDel="00000000" w:rsidP="00000000" w:rsidRDefault="00000000" w:rsidRPr="00000000" w14:paraId="00000065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0000ff"/>
                      <w:sz w:val="24"/>
                      <w:szCs w:val="24"/>
                      <w:u w:val="single"/>
                      <w:rtl w:val="0"/>
                    </w:rPr>
                    <w:t xml:space="preserve">sina.mokthare@maltepe.edu.tr</w:t>
                  </w:r>
                  <w:r w:rsidDel="00000000" w:rsidR="00000000" w:rsidRPr="00000000">
                    <w:rPr>
                      <w:color w:val="0000ff"/>
                      <w:sz w:val="20"/>
                      <w:szCs w:val="20"/>
                      <w:u w:val="single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Dahili Tel. No: 2125</w:t>
                  </w:r>
                </w:p>
                <w:p w:rsidR="00000000" w:rsidDel="00000000" w:rsidP="00000000" w:rsidRDefault="00000000" w:rsidRPr="00000000" w14:paraId="00000066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color w:val="000000"/>
                      <w:sz w:val="20"/>
                      <w:szCs w:val="20"/>
                      <w:rtl w:val="0"/>
                    </w:rPr>
                    <w:t xml:space="preserve">Tuesday:14:00-15:00</w:t>
                  </w:r>
                </w:p>
                <w:p w:rsidR="00000000" w:rsidDel="00000000" w:rsidP="00000000" w:rsidRDefault="00000000" w:rsidRPr="00000000" w14:paraId="0000006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8">
                  <w:p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ind w:left="180" w:right="252" w:firstLine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color w:val="00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</w:t>
                  </w:r>
                </w:p>
              </w:tc>
            </w:tr>
          </w:tbl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GENERAL OBJECTIVE AND CATEGORY OF THE COURSE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Diagnosing surgical disorders, through learning semiology Gaining skills in learning  diagnostic categories, how to treat and refer major surgical disorders in primary care.</w:t>
            </w:r>
          </w:p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4815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3826"/>
              <w:gridCol w:w="989"/>
              <w:tblGridChange w:id="0">
                <w:tblGrid>
                  <w:gridCol w:w="3826"/>
                  <w:gridCol w:w="989"/>
                </w:tblGrid>
              </w:tblGridChange>
            </w:tblGrid>
            <w:tr>
              <w:trPr>
                <w:cantSplit w:val="0"/>
                <w:trHeight w:val="340" w:hRule="atLeast"/>
                <w:tblHeader w:val="0"/>
              </w:trPr>
              <w:tc>
                <w:tcPr>
                  <w:gridSpan w:val="2"/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DERSİN KATEGORİSİ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3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Temel Meslek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X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5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Uzmanlık/Alan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7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Destek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9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Aktarılabilir Beceri Dersi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B">
                  <w:pPr>
                    <w:widowControl w:val="0"/>
                    <w:numPr>
                      <w:ilvl w:val="0"/>
                      <w:numId w:val="1"/>
                    </w:numPr>
                    <w:ind w:left="720" w:hanging="36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Beşeri, İletişim ve Yönetim Becerileri Dersleri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07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D">
            <w:pPr>
              <w:widowControl w:val="0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COURSE LEARNING OUTCOMES, SUB-SKILLS AND COMPETENCIES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Bu dersi tamamlayan öğrenciler;</w:t>
            </w:r>
          </w:p>
          <w:p w:rsidR="00000000" w:rsidDel="00000000" w:rsidP="00000000" w:rsidRDefault="00000000" w:rsidRPr="00000000" w14:paraId="00000082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8"/>
              <w:tblW w:w="8792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768"/>
              <w:gridCol w:w="5802"/>
              <w:gridCol w:w="1229"/>
              <w:gridCol w:w="993"/>
              <w:tblGridChange w:id="0">
                <w:tblGrid>
                  <w:gridCol w:w="768"/>
                  <w:gridCol w:w="5802"/>
                  <w:gridCol w:w="1229"/>
                  <w:gridCol w:w="993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000000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Sıra 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4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Öğrenme Çıktısı / Alt Beceri / Yeterlilikler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Eğitim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ÖD Yöntemi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take a surgical history using communication skills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B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08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evaluate the patient by performing a General Surgery examination.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D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E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8F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request appropriate laboratory examinations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1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2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3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inform patients and their relatives about the treatment plan, and refer them to the appropriate center when necessary.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5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6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cccccc" w:space="0" w:sz="6" w:val="single"/>
                    <w:left w:color="000000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The principles of rational drug use should be known.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9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EY4, EY5</w:t>
                  </w:r>
                </w:p>
              </w:tc>
              <w:tc>
                <w:tcPr>
                  <w:tcBorders>
                    <w:top w:color="cccccc" w:space="0" w:sz="6" w:val="single"/>
                    <w:left w:color="cccccc" w:space="0" w:sz="6" w:val="single"/>
                    <w:bottom w:color="000000" w:space="0" w:sz="6" w:val="single"/>
                    <w:right w:color="000000" w:space="0" w:sz="6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09A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ÖD7</w:t>
                  </w:r>
                </w:p>
              </w:tc>
            </w:tr>
          </w:tbl>
          <w:p w:rsidR="00000000" w:rsidDel="00000000" w:rsidP="00000000" w:rsidRDefault="00000000" w:rsidRPr="00000000" w14:paraId="0000009B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GENERAL COMPETENCIES: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numPr>
                <w:ilvl w:val="0"/>
                <w:numId w:val="4"/>
              </w:numPr>
              <w:spacing w:line="240" w:lineRule="auto"/>
              <w:ind w:left="720" w:hanging="360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Productive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Rational</w:t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Creative</w:t>
            </w:r>
          </w:p>
          <w:p w:rsidR="00000000" w:rsidDel="00000000" w:rsidP="00000000" w:rsidRDefault="00000000" w:rsidRPr="00000000" w14:paraId="000000A2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Ethical</w:t>
            </w:r>
          </w:p>
          <w:p w:rsidR="00000000" w:rsidDel="00000000" w:rsidP="00000000" w:rsidRDefault="00000000" w:rsidRPr="00000000" w14:paraId="000000A3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Respectful to differences</w:t>
            </w:r>
          </w:p>
          <w:p w:rsidR="00000000" w:rsidDel="00000000" w:rsidP="00000000" w:rsidRDefault="00000000" w:rsidRPr="00000000" w14:paraId="000000A4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social issues</w:t>
            </w:r>
          </w:p>
          <w:p w:rsidR="00000000" w:rsidDel="00000000" w:rsidP="00000000" w:rsidRDefault="00000000" w:rsidRPr="00000000" w14:paraId="000000A5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own language effectively</w:t>
            </w:r>
          </w:p>
          <w:p w:rsidR="00000000" w:rsidDel="00000000" w:rsidP="00000000" w:rsidRDefault="00000000" w:rsidRPr="00000000" w14:paraId="000000A6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Sensitive to environment</w:t>
            </w:r>
          </w:p>
          <w:p w:rsidR="00000000" w:rsidDel="00000000" w:rsidP="00000000" w:rsidRDefault="00000000" w:rsidRPr="00000000" w14:paraId="000000A7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a foreign language effectively</w:t>
            </w:r>
          </w:p>
          <w:p w:rsidR="00000000" w:rsidDel="00000000" w:rsidP="00000000" w:rsidRDefault="00000000" w:rsidRPr="00000000" w14:paraId="000000A8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adapt to different social roles in various situations</w:t>
            </w:r>
          </w:p>
          <w:p w:rsidR="00000000" w:rsidDel="00000000" w:rsidP="00000000" w:rsidRDefault="00000000" w:rsidRPr="00000000" w14:paraId="000000A9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work as a team member</w:t>
            </w:r>
          </w:p>
          <w:p w:rsidR="00000000" w:rsidDel="00000000" w:rsidP="00000000" w:rsidRDefault="00000000" w:rsidRPr="00000000" w14:paraId="000000AA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Able to use time effectively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Having a critical mind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COURSE CONTENTS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Abdominal pain, Gastrointestinal bleedings, Surgical Sutures, Operation room practise, Endoscopic room practise   </w:t>
            </w:r>
          </w:p>
        </w:tc>
      </w:tr>
    </w:tbl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TEXTBOOKS AND SUPPLEMENTARY READINGS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Textbooks</w:t>
            </w:r>
          </w:p>
          <w:p w:rsidR="00000000" w:rsidDel="00000000" w:rsidP="00000000" w:rsidRDefault="00000000" w:rsidRPr="00000000" w14:paraId="000000B6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Sayek Temel Cerrahi, 4.baskı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Sabiston Textbook of Surgery 21.baskı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ind w:left="72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Supplementary Readings</w:t>
            </w:r>
          </w:p>
          <w:p w:rsidR="00000000" w:rsidDel="00000000" w:rsidP="00000000" w:rsidRDefault="00000000" w:rsidRPr="00000000" w14:paraId="000000BA">
            <w:pPr>
              <w:pStyle w:val="Heading1"/>
              <w:keepNext w:val="0"/>
              <w:keepLines w:val="0"/>
              <w:numPr>
                <w:ilvl w:val="0"/>
                <w:numId w:val="3"/>
              </w:numPr>
              <w:shd w:fill="ffffff" w:val="clear"/>
              <w:spacing w:after="0" w:before="0" w:line="36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Lange Q&amp;A Surgery 5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edition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Style w:val="Heading1"/>
              <w:keepNext w:val="0"/>
              <w:keepLines w:val="0"/>
              <w:numPr>
                <w:ilvl w:val="0"/>
                <w:numId w:val="3"/>
              </w:numPr>
              <w:shd w:fill="ffffff" w:val="clear"/>
              <w:spacing w:after="0" w:before="0" w:line="360" w:lineRule="auto"/>
              <w:ind w:left="7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Schwarts Principals of Surgery 11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edition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COURSE ASSESSMENT AND EVALUATION SYSTEM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3"/>
              <w:tblW w:w="7371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985"/>
              <w:gridCol w:w="1386"/>
              <w:tblGridChange w:id="0">
                <w:tblGrid>
                  <w:gridCol w:w="5985"/>
                  <w:gridCol w:w="1386"/>
                </w:tblGrid>
              </w:tblGridChange>
            </w:tblGrid>
            <w:tr>
              <w:trPr>
                <w:cantSplit w:val="0"/>
                <w:trHeight w:val="460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7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Studies during the year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Percent grade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9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Clerkship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B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Structured Oral Examination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D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ICE (İş Başı Değerlendirme)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C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C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OSCE (Structured Subjective Clinical Examination)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1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Attendance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D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3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Laboratory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4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5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Clinical 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6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7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Field study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8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9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Lesson Specific Internship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 (if there is) </w:t>
                  </w:r>
                </w:p>
              </w:tc>
              <w:tc>
                <w:tcPr/>
                <w:p w:rsidR="00000000" w:rsidDel="00000000" w:rsidP="00000000" w:rsidRDefault="00000000" w:rsidRPr="00000000" w14:paraId="000000DA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B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C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D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Presentation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DE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DF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0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1">
                  <w:pPr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Seminar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E2">
                  <w:pPr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3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Problem Based Learning</w:t>
                  </w:r>
                </w:p>
              </w:tc>
              <w:tc>
                <w:tcPr/>
                <w:p w:rsidR="00000000" w:rsidDel="00000000" w:rsidP="00000000" w:rsidRDefault="00000000" w:rsidRPr="00000000" w14:paraId="000000E4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5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Others</w:t>
                  </w:r>
                </w:p>
              </w:tc>
              <w:tc>
                <w:tcPr/>
                <w:p w:rsidR="00000000" w:rsidDel="00000000" w:rsidP="00000000" w:rsidRDefault="00000000" w:rsidRPr="00000000" w14:paraId="000000E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E7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TOTAL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E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100</w:t>
                  </w:r>
                </w:p>
              </w:tc>
            </w:tr>
          </w:tbl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b w:val="1"/>
                <w:sz w:val="14"/>
                <w:szCs w:val="14"/>
                <w:u w:val="single"/>
              </w:rPr>
            </w:pPr>
            <w:r w:rsidDel="00000000" w:rsidR="00000000" w:rsidRPr="00000000">
              <w:rPr>
                <w:b w:val="1"/>
                <w:sz w:val="14"/>
                <w:szCs w:val="14"/>
                <w:u w:val="single"/>
                <w:rtl w:val="0"/>
              </w:rPr>
              <w:t xml:space="preserve">NOTES:</w:t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Assessment and Evaluation System is organized according to T.C. Maltepe University Faculty of Medicine Education and Training Regulations.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ECTS STUDENT WORKLOAD TABLE</w:t>
            </w:r>
          </w:p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5"/>
              <w:tblW w:w="8505.0" w:type="dxa"/>
              <w:jc w:val="center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293"/>
              <w:gridCol w:w="1032"/>
              <w:gridCol w:w="1305"/>
              <w:gridCol w:w="875"/>
              <w:tblGridChange w:id="0">
                <w:tblGrid>
                  <w:gridCol w:w="5293"/>
                  <w:gridCol w:w="1032"/>
                  <w:gridCol w:w="1305"/>
                  <w:gridCol w:w="87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Activities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Number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Duration</w:t>
                  </w:r>
                </w:p>
                <w:p w:rsidR="00000000" w:rsidDel="00000000" w:rsidP="00000000" w:rsidRDefault="00000000" w:rsidRPr="00000000" w14:paraId="000000F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(hours)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Total work load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Lectures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8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9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A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Laboratory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C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D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FE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F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Practice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0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75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1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2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75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Lesson specific internship 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(if there is)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4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5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6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Field study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8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9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A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Lesson study time out of class</w:t>
                  </w:r>
                  <w:r w:rsidDel="00000000" w:rsidR="00000000" w:rsidRPr="00000000">
                    <w:rPr>
                      <w:sz w:val="20"/>
                      <w:szCs w:val="20"/>
                      <w:rtl w:val="0"/>
                    </w:rPr>
                    <w:t xml:space="preserve"> (pre work, strengthen, etc)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C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D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0E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0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Presentation / Preparing seminar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0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1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2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3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Project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4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5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6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7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Homework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8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9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A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B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İnterval examinations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C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D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1E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1F">
                  <w:pPr>
                    <w:rPr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Clerkship Examination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0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1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2">
                  <w:pPr>
                    <w:jc w:val="center"/>
                    <w:rPr>
                      <w:b w:val="1"/>
                      <w:color w:val="ff0000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-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gridSpan w:val="3"/>
                </w:tcPr>
                <w:p w:rsidR="00000000" w:rsidDel="00000000" w:rsidP="00000000" w:rsidRDefault="00000000" w:rsidRPr="00000000" w14:paraId="0000012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Total work load 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2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115</w:t>
                  </w:r>
                </w:p>
              </w:tc>
            </w:tr>
          </w:tbl>
          <w:p w:rsidR="00000000" w:rsidDel="00000000" w:rsidP="00000000" w:rsidRDefault="00000000" w:rsidRPr="00000000" w14:paraId="000001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RELATIONSHIP BETWEEN GENERAL SURGERY INTERSHIP LEARNING OUTCOMES AND MEDICAL EDUCATION PROGRAMME KEY LEARNING OUTCOMES</w:t>
            </w:r>
          </w:p>
          <w:p w:rsidR="00000000" w:rsidDel="00000000" w:rsidP="00000000" w:rsidRDefault="00000000" w:rsidRPr="00000000" w14:paraId="00000131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tblW w:w="8505.000000000002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577"/>
              <w:gridCol w:w="5723"/>
              <w:gridCol w:w="441"/>
              <w:gridCol w:w="441"/>
              <w:gridCol w:w="441"/>
              <w:gridCol w:w="441"/>
              <w:gridCol w:w="441"/>
              <w:tblGridChange w:id="0">
                <w:tblGrid>
                  <w:gridCol w:w="577"/>
                  <w:gridCol w:w="5723"/>
                  <w:gridCol w:w="441"/>
                  <w:gridCol w:w="441"/>
                  <w:gridCol w:w="441"/>
                  <w:gridCol w:w="441"/>
                  <w:gridCol w:w="441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33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No</w:t>
                  </w:r>
                </w:p>
              </w:tc>
              <w:tc>
                <w:tcPr>
                  <w:vMerge w:val="restart"/>
                  <w:vAlign w:val="center"/>
                </w:tcPr>
                <w:p w:rsidR="00000000" w:rsidDel="00000000" w:rsidP="00000000" w:rsidRDefault="00000000" w:rsidRPr="00000000" w14:paraId="00000134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Program Competencies/ Outcomes</w:t>
                  </w:r>
                </w:p>
              </w:tc>
              <w:tc>
                <w:tcPr>
                  <w:gridSpan w:val="5"/>
                </w:tcPr>
                <w:p w:rsidR="00000000" w:rsidDel="00000000" w:rsidP="00000000" w:rsidRDefault="00000000" w:rsidRPr="00000000" w14:paraId="0000013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Level of Contribution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vertAlign w:val="superscript"/>
                    </w:rPr>
                    <w:footnoteReference w:customMarkFollows="0" w:id="0"/>
                  </w:r>
                  <w:r w:rsidDel="00000000" w:rsidR="00000000" w:rsidRPr="00000000">
                    <w:rPr>
                      <w:rFonts w:ascii="Noto Sans Symbols" w:cs="Noto Sans Symbols" w:eastAsia="Noto Sans Symbols" w:hAnsi="Noto Sans Symbols"/>
                      <w:b w:val="1"/>
                      <w:sz w:val="18"/>
                      <w:szCs w:val="18"/>
                      <w:vertAlign w:val="superscript"/>
                      <w:rtl w:val="0"/>
                    </w:rPr>
                    <w:t xml:space="preserve">*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136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B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vAlign w:val="center"/>
                </w:tcPr>
                <w:p w:rsidR="00000000" w:rsidDel="00000000" w:rsidP="00000000" w:rsidRDefault="00000000" w:rsidRPr="00000000" w14:paraId="0000013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D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3F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14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2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</w:t>
                  </w:r>
                </w:p>
              </w:tc>
              <w:tc>
                <w:tcPr/>
                <w:p w:rsidR="00000000" w:rsidDel="00000000" w:rsidP="00000000" w:rsidRDefault="00000000" w:rsidRPr="00000000" w14:paraId="00000143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explain the normal structure and functions of the organism.</w:t>
                  </w:r>
                </w:p>
              </w:tc>
              <w:tc>
                <w:tcPr/>
                <w:p w:rsidR="00000000" w:rsidDel="00000000" w:rsidP="00000000" w:rsidRDefault="00000000" w:rsidRPr="00000000" w14:paraId="00000144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5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6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7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8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49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/>
                <w:p w:rsidR="00000000" w:rsidDel="00000000" w:rsidP="00000000" w:rsidRDefault="00000000" w:rsidRPr="00000000" w14:paraId="0000014A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explain the pathogenesis, clinical and diagnostic features of psychiatric disorders</w:t>
                  </w:r>
                </w:p>
              </w:tc>
              <w:tc>
                <w:tcPr/>
                <w:p w:rsidR="00000000" w:rsidDel="00000000" w:rsidP="00000000" w:rsidRDefault="00000000" w:rsidRPr="00000000" w14:paraId="0000014B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C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D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E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4F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0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3</w:t>
                  </w:r>
                </w:p>
              </w:tc>
              <w:tc>
                <w:tcPr/>
                <w:p w:rsidR="00000000" w:rsidDel="00000000" w:rsidP="00000000" w:rsidRDefault="00000000" w:rsidRPr="00000000" w14:paraId="00000151">
                  <w:pPr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take history and perform mental status examination.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2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3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4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5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6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7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4</w:t>
                  </w:r>
                </w:p>
              </w:tc>
              <w:tc>
                <w:tcPr/>
                <w:p w:rsidR="00000000" w:rsidDel="00000000" w:rsidP="00000000" w:rsidRDefault="00000000" w:rsidRPr="00000000" w14:paraId="00000158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first step interventions and refer and transfer cases  in life threatening emergency situations.</w:t>
                  </w:r>
                </w:p>
              </w:tc>
              <w:tc>
                <w:tcPr/>
                <w:p w:rsidR="00000000" w:rsidDel="00000000" w:rsidP="00000000" w:rsidRDefault="00000000" w:rsidRPr="00000000" w14:paraId="00000159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A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B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C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5D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5E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5</w:t>
                  </w:r>
                </w:p>
              </w:tc>
              <w:tc>
                <w:tcPr/>
                <w:p w:rsidR="00000000" w:rsidDel="00000000" w:rsidP="00000000" w:rsidRDefault="00000000" w:rsidRPr="00000000" w14:paraId="0000015F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necessary basic medical interventions for the diahnosis and treatment of mental</w:t>
                  </w:r>
                </w:p>
              </w:tc>
              <w:tc>
                <w:tcPr/>
                <w:p w:rsidR="00000000" w:rsidDel="00000000" w:rsidP="00000000" w:rsidRDefault="00000000" w:rsidRPr="00000000" w14:paraId="00000160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1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2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3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4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5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6</w:t>
                  </w:r>
                </w:p>
              </w:tc>
              <w:tc>
                <w:tcPr/>
                <w:p w:rsidR="00000000" w:rsidDel="00000000" w:rsidP="00000000" w:rsidRDefault="00000000" w:rsidRPr="00000000" w14:paraId="00000166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preventive measures and forensic practices.</w:t>
                  </w:r>
                </w:p>
              </w:tc>
              <w:tc>
                <w:tcPr/>
                <w:p w:rsidR="00000000" w:rsidDel="00000000" w:rsidP="00000000" w:rsidRDefault="00000000" w:rsidRPr="00000000" w14:paraId="00000167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8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B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6C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/>
                <w:p w:rsidR="00000000" w:rsidDel="00000000" w:rsidP="00000000" w:rsidRDefault="00000000" w:rsidRPr="00000000" w14:paraId="0000016D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Having sufficient knowledge about the structure and process of the National Health System.</w:t>
                  </w:r>
                </w:p>
              </w:tc>
              <w:tc>
                <w:tcPr/>
                <w:p w:rsidR="00000000" w:rsidDel="00000000" w:rsidP="00000000" w:rsidRDefault="00000000" w:rsidRPr="00000000" w14:paraId="0000016E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F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0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1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2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3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8</w:t>
                  </w:r>
                </w:p>
              </w:tc>
              <w:tc>
                <w:tcPr/>
                <w:p w:rsidR="00000000" w:rsidDel="00000000" w:rsidP="00000000" w:rsidRDefault="00000000" w:rsidRPr="00000000" w14:paraId="00000174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define legal responsibilities and ethical principles. </w:t>
                  </w:r>
                </w:p>
              </w:tc>
              <w:tc>
                <w:tcPr/>
                <w:p w:rsidR="00000000" w:rsidDel="00000000" w:rsidP="00000000" w:rsidRDefault="00000000" w:rsidRPr="00000000" w14:paraId="00000175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6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7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8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9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7A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9</w:t>
                  </w:r>
                </w:p>
              </w:tc>
              <w:tc>
                <w:tcPr/>
                <w:p w:rsidR="00000000" w:rsidDel="00000000" w:rsidP="00000000" w:rsidRDefault="00000000" w:rsidRPr="00000000" w14:paraId="0000017B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perform first step care  of most prevalent disorders in the community  with effective  evidence based medical methods.</w:t>
                  </w:r>
                </w:p>
              </w:tc>
              <w:tc>
                <w:tcPr/>
                <w:p w:rsidR="00000000" w:rsidDel="00000000" w:rsidP="00000000" w:rsidRDefault="00000000" w:rsidRPr="00000000" w14:paraId="0000017C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D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E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7F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0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1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10</w:t>
                  </w:r>
                </w:p>
              </w:tc>
              <w:tc>
                <w:tcPr/>
                <w:p w:rsidR="00000000" w:rsidDel="00000000" w:rsidP="00000000" w:rsidRDefault="00000000" w:rsidRPr="00000000" w14:paraId="00000182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organize and implement scientific meetings and projects </w:t>
                  </w:r>
                </w:p>
              </w:tc>
              <w:tc>
                <w:tcPr/>
                <w:p w:rsidR="00000000" w:rsidDel="00000000" w:rsidP="00000000" w:rsidRDefault="00000000" w:rsidRPr="00000000" w14:paraId="00000183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4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5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6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7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188">
                  <w:pPr>
                    <w:jc w:val="center"/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/>
                <w:p w:rsidR="00000000" w:rsidDel="00000000" w:rsidP="00000000" w:rsidRDefault="00000000" w:rsidRPr="00000000" w14:paraId="00000189">
                  <w:pPr>
                    <w:spacing w:line="360" w:lineRule="auto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18"/>
                      <w:szCs w:val="18"/>
                      <w:rtl w:val="0"/>
                    </w:rPr>
                    <w:t xml:space="preserve">Able to use a major foreign language sufficient enough for follow up of literature and update of medical knowledge; able to use computer and statistical skills for the evaluation of scientific studies. </w:t>
                  </w:r>
                </w:p>
              </w:tc>
              <w:tc>
                <w:tcPr/>
                <w:p w:rsidR="00000000" w:rsidDel="00000000" w:rsidP="00000000" w:rsidRDefault="00000000" w:rsidRPr="00000000" w14:paraId="0000018A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X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B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C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D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8E">
                  <w:pPr>
                    <w:rPr>
                      <w:rFonts w:ascii="Times New Roman" w:cs="Times New Roman" w:eastAsia="Times New Roman" w:hAnsi="Times New Roman"/>
                      <w:b w:val="1"/>
                      <w:color w:val="ff0000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8F">
            <w:pPr>
              <w:widowControl w:val="0"/>
              <w:spacing w:line="240" w:lineRule="auto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0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rtl w:val="0"/>
              </w:rPr>
              <w:t xml:space="preserve">PHASE 6 MED 608 GENERAL SURGERY INTERNSHIP COURSE LIST AND RANKING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9"/>
              <w:tblW w:w="8679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460"/>
              <w:gridCol w:w="5242"/>
              <w:gridCol w:w="2977"/>
              <w:tblGridChange w:id="0">
                <w:tblGrid>
                  <w:gridCol w:w="460"/>
                  <w:gridCol w:w="5242"/>
                  <w:gridCol w:w="2977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7">
                  <w:pPr>
                    <w:widowControl w:val="0"/>
                    <w:jc w:val="center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No.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sz w:val="18"/>
                      <w:szCs w:val="18"/>
                      <w:rtl w:val="0"/>
                    </w:rPr>
                    <w:t xml:space="preserve">Subject/Competence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  <w:vAlign w:val="center"/>
                </w:tcPr>
                <w:p w:rsidR="00000000" w:rsidDel="00000000" w:rsidP="00000000" w:rsidRDefault="00000000" w:rsidRPr="00000000" w14:paraId="0000019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1"/>
                      <w:color w:val="333333"/>
                      <w:sz w:val="18"/>
                      <w:szCs w:val="18"/>
                      <w:rtl w:val="0"/>
                    </w:rPr>
                    <w:t xml:space="preserve">Instructor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A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B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D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2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E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9F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0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1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2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3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4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5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6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7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8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9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A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B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C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7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D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E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AF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0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1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2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3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4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5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6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7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8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11</w:t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9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A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B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C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D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E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BF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0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1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2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3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4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5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6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7">
                  <w:pPr>
                    <w:widowControl w:val="0"/>
                    <w:jc w:val="right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8">
                  <w:pPr>
                    <w:widowControl w:val="0"/>
                    <w:rPr>
                      <w:rFonts w:ascii="Times New Roman" w:cs="Times New Roman" w:eastAsia="Times New Roman" w:hAnsi="Times New Roman"/>
                      <w:color w:val="333333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333333" w:space="0" w:sz="4" w:val="single"/>
                    <w:left w:color="333333" w:space="0" w:sz="4" w:val="single"/>
                    <w:bottom w:color="333333" w:space="0" w:sz="4" w:val="single"/>
                    <w:right w:color="333333" w:space="0" w:sz="4" w:val="single"/>
                  </w:tcBorders>
                  <w:shd w:fill="ffffff" w:val="clear"/>
                  <w:tcMar>
                    <w:top w:w="40.0" w:type="dxa"/>
                    <w:left w:w="40.0" w:type="dxa"/>
                    <w:bottom w:w="40.0" w:type="dxa"/>
                    <w:right w:w="40.0" w:type="dxa"/>
                  </w:tcMar>
                </w:tcPr>
                <w:p w:rsidR="00000000" w:rsidDel="00000000" w:rsidP="00000000" w:rsidRDefault="00000000" w:rsidRPr="00000000" w14:paraId="000001C9">
                  <w:pPr>
                    <w:widowControl w:val="0"/>
                    <w:rPr>
                      <w:rFonts w:ascii="Times New Roman" w:cs="Times New Roman" w:eastAsia="Times New Roman" w:hAnsi="Times New Roman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CA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widowControl w:val="0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C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  <w:sectPr>
          <w:pgSz w:h="16834" w:w="11909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bookmarkStart w:colFirst="0" w:colLast="0" w:name="_heading=h.3kknmi3e081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0"/>
        <w:tblpPr w:leftFromText="141" w:rightFromText="141" w:topFromText="0" w:bottomFromText="0" w:vertAnchor="page" w:horzAnchor="margin" w:tblpX="0" w:tblpY="184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EDUCATIONAL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1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Amphitheatre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courses applied in preclinical education where the whole class is together.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1F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 lesson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courses applied in small groups during the 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Lab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laboratory courses applied in the preclinical period.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Skill Training App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work that the student does on a model or mannequin before meeting with the real patient, which will be done in the Virtual Clinic or other environment.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 Education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activities that provide clinical competence by applying bedside training with real patients or models under the supervision of trainers.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Independent Study Hours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D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the periods in the curriculum for the student to repeat what they have learned and to prepare for new lesson sessions.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E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0F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Community Based Education Application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0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Field practices, non-unit professional practices, etc. includes.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1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2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3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Problem based learning.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4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EM9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5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Private Study module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6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that will enable the student to gain in-depth knowledge about a subject individually or as a group.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7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EM10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8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Scientific Research study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9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These are applications aimed at improving the scientific research competence of the student.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A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EM11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B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1C">
                  <w:pPr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If this code is used, the training method should be written in detail.</w:t>
                  </w:r>
                </w:p>
              </w:tc>
            </w:tr>
          </w:tbl>
          <w:p w:rsidR="00000000" w:rsidDel="00000000" w:rsidP="00000000" w:rsidRDefault="00000000" w:rsidRPr="00000000" w14:paraId="0000021D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2"/>
        <w:tblpPr w:leftFromText="141" w:rightFromText="141" w:topFromText="0" w:bottomFromText="0" w:vertAnchor="text" w:horzAnchor="text" w:tblpX="7150" w:tblpY="131"/>
        <w:tblW w:w="680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04"/>
        <w:tblGridChange w:id="0">
          <w:tblGrid>
            <w:gridCol w:w="6804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sz w:val="18"/>
                <w:szCs w:val="18"/>
                <w:rtl w:val="0"/>
              </w:rPr>
              <w:t xml:space="preserve">MEASUREMENT EVALUATION METHODS GUIDE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3"/>
              <w:tblW w:w="8790.0" w:type="dxa"/>
              <w:jc w:val="center"/>
              <w:tblBorders>
                <w:top w:color="000000" w:space="0" w:sz="8" w:val="single"/>
                <w:left w:color="000000" w:space="0" w:sz="8" w:val="single"/>
                <w:bottom w:color="000000" w:space="0" w:sz="8" w:val="single"/>
                <w:right w:color="000000" w:space="0" w:sz="8" w:val="single"/>
                <w:insideH w:color="000000" w:space="0" w:sz="8" w:val="single"/>
                <w:insideV w:color="000000" w:space="0" w:sz="8" w:val="single"/>
              </w:tblBorders>
              <w:tblLayout w:type="fixed"/>
              <w:tblLook w:val="0600"/>
            </w:tblPr>
            <w:tblGrid>
              <w:gridCol w:w="660"/>
              <w:gridCol w:w="2565"/>
              <w:gridCol w:w="5565"/>
              <w:tblGridChange w:id="0">
                <w:tblGrid>
                  <w:gridCol w:w="660"/>
                  <w:gridCol w:w="2565"/>
                  <w:gridCol w:w="5565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1">
                  <w:pPr>
                    <w:widowControl w:val="0"/>
                    <w:jc w:val="right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CODE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2">
                  <w:pPr>
                    <w:widowControl w:val="0"/>
                    <w:jc w:val="right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METHOD NAME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3">
                  <w:pPr>
                    <w:widowControl w:val="0"/>
                    <w:jc w:val="right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EXPLANATION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4">
                  <w:pPr>
                    <w:widowControl w:val="0"/>
                    <w:jc w:val="right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   ME1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5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Theoretical Exam ( Multiple Elective , Multiple Optional etc Questions containing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6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The committee is the exam used in the final exams.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7">
                  <w:pPr>
                    <w:widowControl w:val="0"/>
                    <w:jc w:val="right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   ME2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8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Practical exam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9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should be used for laboratory applications.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A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ME3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B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Classical Verbal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C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D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ME4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E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Structured Oral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2F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an oral exam in which questions and answers are prepared on a form beforehand.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0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ME5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1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OSCE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2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Objective Structured Clinical Examination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3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ME6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4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CORE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5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Clinical Act Execution Exam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6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ME7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7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ICE ( Business head Evaluation )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8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It is the evaluation made by the trainer on the student at the bedside or during the practice.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9">
                  <w:pPr>
                    <w:widowControl w:val="0"/>
                    <w:jc w:val="center"/>
                    <w:rPr>
                      <w:b w:val="1"/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b w:val="1"/>
                      <w:sz w:val="12"/>
                      <w:szCs w:val="12"/>
                      <w:rtl w:val="0"/>
                    </w:rPr>
                    <w:t xml:space="preserve">ME8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A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Other</w:t>
                  </w:r>
                </w:p>
              </w:tc>
              <w:tc>
                <w:tcPr>
                  <w:shd w:fill="auto" w:val="clear"/>
                  <w:tcMar>
                    <w:top w:w="100.0" w:type="dxa"/>
                    <w:left w:w="100.0" w:type="dxa"/>
                    <w:bottom w:w="100.0" w:type="dxa"/>
                    <w:right w:w="100.0" w:type="dxa"/>
                  </w:tcMar>
                </w:tcPr>
                <w:p w:rsidR="00000000" w:rsidDel="00000000" w:rsidP="00000000" w:rsidRDefault="00000000" w:rsidRPr="00000000" w14:paraId="0000023B">
                  <w:pPr>
                    <w:widowControl w:val="0"/>
                    <w:jc w:val="right"/>
                    <w:rPr>
                      <w:sz w:val="12"/>
                      <w:szCs w:val="12"/>
                    </w:rPr>
                  </w:pPr>
                  <w:r w:rsidDel="00000000" w:rsidR="00000000" w:rsidRPr="00000000">
                    <w:rPr>
                      <w:sz w:val="12"/>
                      <w:szCs w:val="12"/>
                      <w:rtl w:val="0"/>
                    </w:rPr>
                    <w:t xml:space="preserve">A statement must be made.</w:t>
                  </w:r>
                </w:p>
              </w:tc>
            </w:tr>
          </w:tbl>
          <w:p w:rsidR="00000000" w:rsidDel="00000000" w:rsidP="00000000" w:rsidRDefault="00000000" w:rsidRPr="00000000" w14:paraId="0000023C">
            <w:pPr>
              <w:widowControl w:val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D">
      <w:pPr>
        <w:spacing w:line="225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nextPage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Noto Sans Symbols" w:cs="Noto Sans Symbols" w:eastAsia="Noto Sans Symbols" w:hAnsi="Noto Sans Symbols"/>
          <w:color w:val="000000"/>
          <w:sz w:val="20"/>
          <w:szCs w:val="20"/>
          <w:vertAlign w:val="superscript"/>
          <w:rtl w:val="0"/>
        </w:rPr>
        <w:t xml:space="preserve">*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1 lowest, 2 low, 3 fair, 4 high, 5 highest.</w:t>
      </w:r>
    </w:p>
    <w:p w:rsidR="00000000" w:rsidDel="00000000" w:rsidP="00000000" w:rsidRDefault="00000000" w:rsidRPr="00000000" w14:paraId="000002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8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0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1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2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3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4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5" w:customStyle="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7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19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0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1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2">
    <w:basedOn w:val="TableNormal"/>
    <w:pPr>
      <w:spacing w:line="240" w:lineRule="auto"/>
    </w:pPr>
    <w:tblPr>
      <w:tblStyleRowBandSize w:val="1"/>
      <w:tblStyleColBandSize w:val="1"/>
    </w:tblPr>
  </w:style>
  <w:style w:type="table" w:styleId="Table23">
    <w:basedOn w:val="TableNormal"/>
    <w:pPr>
      <w:spacing w:line="240" w:lineRule="auto"/>
    </w:pPr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yperlink" Target="mailto:drsertankapakli@hotmail.com" TargetMode="External"/><Relationship Id="rId10" Type="http://schemas.openxmlformats.org/officeDocument/2006/relationships/hyperlink" Target="mailto:manukmanukyan@yahoo.com" TargetMode="External"/><Relationship Id="rId9" Type="http://schemas.openxmlformats.org/officeDocument/2006/relationships/hyperlink" Target="mailto:opdrdeveci@yahoo.com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mailto:opdrdeveci@yahoo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M0nVIVOcT94rpWOjeMDFQUVmKQ==">CgMxLjAyDmguZmgyOG1nOGY0a2hpMg5oLjNra25taTNlMDgxMzgAciExek9hVll6WVRveU5uanBaVTMxdERtc2JHRnVoN21sRTk=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2025-07-29T17:51:00Z</dcterms:created>
</cp:coreProperties>
</file>